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page" w:tblpX="236" w:tblpY="-1161"/>
        <w:tblW w:w="16551" w:type="dxa"/>
        <w:tblLayout w:type="fixed"/>
        <w:tblLook w:val="04A0" w:firstRow="1" w:lastRow="0" w:firstColumn="1" w:lastColumn="0" w:noHBand="0" w:noVBand="1"/>
      </w:tblPr>
      <w:tblGrid>
        <w:gridCol w:w="5495"/>
        <w:gridCol w:w="5670"/>
        <w:gridCol w:w="5386"/>
      </w:tblGrid>
      <w:tr w:rsidR="00EF2D80" w:rsidTr="00800949">
        <w:trPr>
          <w:trHeight w:val="11472"/>
        </w:trPr>
        <w:tc>
          <w:tcPr>
            <w:tcW w:w="5495" w:type="dxa"/>
          </w:tcPr>
          <w:p w:rsidR="00EF2D80" w:rsidRPr="00EF2D80" w:rsidRDefault="00EF2D80" w:rsidP="00EF2D80">
            <w:pPr>
              <w:rPr>
                <w:b/>
                <w:color w:val="FF0000"/>
                <w:sz w:val="28"/>
              </w:rPr>
            </w:pPr>
            <w:bookmarkStart w:id="0" w:name="_GoBack"/>
            <w:bookmarkEnd w:id="0"/>
            <w:r w:rsidRPr="00EF2D80">
              <w:rPr>
                <w:b/>
                <w:color w:val="FF0000"/>
                <w:sz w:val="28"/>
              </w:rPr>
              <w:t>Öğrenme Güçlüğü</w:t>
            </w:r>
          </w:p>
          <w:p w:rsidR="00356AAF" w:rsidRPr="00EF2D80" w:rsidRDefault="00FF66D4" w:rsidP="00EF2D80">
            <w:pPr>
              <w:numPr>
                <w:ilvl w:val="0"/>
                <w:numId w:val="1"/>
              </w:numPr>
            </w:pPr>
            <w:r w:rsidRPr="00EF2D80">
              <w:t>Dezavantajlı öğrenciler</w:t>
            </w:r>
          </w:p>
          <w:p w:rsidR="00356AAF" w:rsidRPr="00EF2D80" w:rsidRDefault="00FF66D4" w:rsidP="00EF2D80">
            <w:pPr>
              <w:numPr>
                <w:ilvl w:val="0"/>
                <w:numId w:val="1"/>
              </w:numPr>
            </w:pPr>
            <w:r w:rsidRPr="00EF2D80">
              <w:t>Azarlama, itham edilme, dışlanma vb</w:t>
            </w:r>
            <w:proofErr w:type="gramStart"/>
            <w:r w:rsidRPr="00EF2D80">
              <w:t>..</w:t>
            </w:r>
            <w:proofErr w:type="gramEnd"/>
          </w:p>
          <w:p w:rsidR="00356AAF" w:rsidRPr="00EF2D80" w:rsidRDefault="00FF66D4" w:rsidP="00EF2D80">
            <w:pPr>
              <w:numPr>
                <w:ilvl w:val="0"/>
                <w:numId w:val="1"/>
              </w:numPr>
            </w:pPr>
            <w:r w:rsidRPr="00EF2D80">
              <w:t>Kimya-</w:t>
            </w:r>
            <w:proofErr w:type="spellStart"/>
            <w:r w:rsidRPr="00EF2D80">
              <w:t>yı</w:t>
            </w:r>
            <w:proofErr w:type="spellEnd"/>
            <w:r w:rsidRPr="00EF2D80">
              <w:t xml:space="preserve"> Saadet</w:t>
            </w:r>
          </w:p>
          <w:p w:rsidR="00356AAF" w:rsidRPr="00EF2D80" w:rsidRDefault="00FF66D4" w:rsidP="00EF2D80">
            <w:pPr>
              <w:numPr>
                <w:ilvl w:val="0"/>
                <w:numId w:val="1"/>
              </w:numPr>
            </w:pPr>
            <w:r w:rsidRPr="00EF2D80">
              <w:t xml:space="preserve">İlk fark edildikleri! </w:t>
            </w:r>
            <w:proofErr w:type="gramStart"/>
            <w:r w:rsidRPr="00EF2D80">
              <w:t>yer</w:t>
            </w:r>
            <w:proofErr w:type="gramEnd"/>
            <w:r w:rsidRPr="00EF2D80">
              <w:t xml:space="preserve"> okullar</w:t>
            </w:r>
          </w:p>
          <w:p w:rsidR="00356AAF" w:rsidRDefault="00FF66D4" w:rsidP="00EF2D80">
            <w:pPr>
              <w:numPr>
                <w:ilvl w:val="0"/>
                <w:numId w:val="1"/>
              </w:numPr>
            </w:pPr>
            <w:r w:rsidRPr="00EF2D80">
              <w:t>Öğretmeninin kilit rolü var. (</w:t>
            </w:r>
            <w:proofErr w:type="spellStart"/>
            <w:proofErr w:type="gramStart"/>
            <w:r w:rsidRPr="00EF2D80">
              <w:t>formasyon,iletişim</w:t>
            </w:r>
            <w:proofErr w:type="spellEnd"/>
            <w:proofErr w:type="gramEnd"/>
            <w:r w:rsidRPr="00EF2D80">
              <w:t>, eğitim ve aileye rehberlik yapma)</w:t>
            </w:r>
          </w:p>
          <w:p w:rsidR="00EF2D80" w:rsidRPr="00EF2D80" w:rsidRDefault="00EF2D80" w:rsidP="00EF2D80">
            <w:r>
              <w:rPr>
                <w:noProof/>
                <w:lang w:eastAsia="tr-TR"/>
              </w:rPr>
              <w:drawing>
                <wp:inline distT="0" distB="0" distL="0" distR="0" wp14:anchorId="504F7DB1" wp14:editId="1495D25C">
                  <wp:extent cx="3425588" cy="1596788"/>
                  <wp:effectExtent l="0" t="0" r="3810" b="3810"/>
                  <wp:docPr id="1" name="Resim 1" descr="C:\Users\HP\Desktop\broşürler\indir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broşürler\indir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6096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2D80" w:rsidRDefault="00EF2D80" w:rsidP="00EF2D80">
            <w:r>
              <w:t xml:space="preserve">Normal ya da normalin üzerinde zekâya sahip kişilerdir. </w:t>
            </w:r>
          </w:p>
          <w:p w:rsidR="00EF2D80" w:rsidRDefault="00EF2D80" w:rsidP="00EF2D80">
            <w:r>
              <w:t xml:space="preserve">Herhangi fiziksel ve duygusal problemi olmayan </w:t>
            </w:r>
          </w:p>
          <w:p w:rsidR="00EF2D80" w:rsidRDefault="00EF2D80" w:rsidP="00EF2D80">
            <w:proofErr w:type="gramStart"/>
            <w:r>
              <w:t>okuma</w:t>
            </w:r>
            <w:proofErr w:type="gramEnd"/>
            <w:r>
              <w:t xml:space="preserve">-yazma, </w:t>
            </w:r>
          </w:p>
          <w:p w:rsidR="00EF2D80" w:rsidRDefault="00EF2D80" w:rsidP="00EF2D80">
            <w:proofErr w:type="gramStart"/>
            <w:r>
              <w:t>akıl</w:t>
            </w:r>
            <w:proofErr w:type="gramEnd"/>
            <w:r>
              <w:t xml:space="preserve"> yürütme ile matematik becerilerinin kazanılmasında ve kullanılmasında önemli güçlükleri olan bireylerdir.</w:t>
            </w:r>
          </w:p>
          <w:p w:rsidR="00EF2D80" w:rsidRDefault="00EF2D80" w:rsidP="00EF2D80">
            <w:pPr>
              <w:rPr>
                <w:b/>
                <w:color w:val="FF0000"/>
                <w:sz w:val="28"/>
              </w:rPr>
            </w:pPr>
            <w:r w:rsidRPr="00EF2D80">
              <w:rPr>
                <w:b/>
                <w:color w:val="FF0000"/>
                <w:sz w:val="28"/>
              </w:rPr>
              <w:t>ÖZEL ÖĞRENME GÜÇLÜĞÜNÜN NEDENLERİ</w:t>
            </w:r>
          </w:p>
          <w:p w:rsidR="00EF2D80" w:rsidRPr="00EF2D80" w:rsidRDefault="00EF2D80" w:rsidP="00EF2D80">
            <w:pPr>
              <w:rPr>
                <w:b/>
              </w:rPr>
            </w:pPr>
            <w:proofErr w:type="spellStart"/>
            <w:r w:rsidRPr="00EF2D80">
              <w:rPr>
                <w:b/>
              </w:rPr>
              <w:t>ÖÖG‟nin</w:t>
            </w:r>
            <w:proofErr w:type="spellEnd"/>
            <w:r w:rsidRPr="00EF2D80">
              <w:rPr>
                <w:b/>
              </w:rPr>
              <w:t xml:space="preserve"> nedenleri henüz tam olarak bilinmese de, merkezi sinir sistemindeki işleyiş bozukluğuna bağlı olduğu ve yapısal olduğu düşünülmektedir. </w:t>
            </w:r>
          </w:p>
          <w:p w:rsidR="00EF2D80" w:rsidRDefault="00EF2D80" w:rsidP="00EF2D80">
            <w:pPr>
              <w:rPr>
                <w:b/>
              </w:rPr>
            </w:pPr>
            <w:r w:rsidRPr="00EF2D80">
              <w:rPr>
                <w:b/>
              </w:rPr>
              <w:t>Kişinin sinir sisteminde sinirlerin birbiriyle olan bağlantısında farklılık olduğu için beynin bilgi kodlamasında bir problem vardır. Bu nedenle kişi kodlanan bilgiyi geri çağırmada problem yaşar.</w:t>
            </w:r>
          </w:p>
          <w:p w:rsidR="00EF2D80" w:rsidRDefault="00EF2D80" w:rsidP="00EF2D80">
            <w:pPr>
              <w:rPr>
                <w:b/>
                <w:color w:val="FF0000"/>
                <w:sz w:val="28"/>
              </w:rPr>
            </w:pPr>
            <w:r w:rsidRPr="00EF2D80">
              <w:rPr>
                <w:b/>
                <w:color w:val="FF0000"/>
                <w:sz w:val="28"/>
              </w:rPr>
              <w:t>Erken tanı ve önlem</w:t>
            </w:r>
          </w:p>
          <w:p w:rsidR="00EF2D80" w:rsidRPr="00EF2D80" w:rsidRDefault="00EF2D80" w:rsidP="00EF2D80">
            <w:pPr>
              <w:rPr>
                <w:b/>
                <w:color w:val="FF0000"/>
              </w:rPr>
            </w:pPr>
            <w:r w:rsidRPr="00EF2D80">
              <w:rPr>
                <w:b/>
                <w:color w:val="FF0000"/>
              </w:rPr>
              <w:t xml:space="preserve">Konuşmanın gecikmesi veya konuşmada yaşanan sıkıntılar </w:t>
            </w:r>
          </w:p>
          <w:p w:rsidR="00EF2D80" w:rsidRPr="00EF2D80" w:rsidRDefault="00EF2D80" w:rsidP="00EF2D80">
            <w:pPr>
              <w:rPr>
                <w:b/>
              </w:rPr>
            </w:pPr>
            <w:r w:rsidRPr="00EF2D80">
              <w:rPr>
                <w:b/>
              </w:rPr>
              <w:t xml:space="preserve">-Kelimeleri doğru telaffuz edememe, </w:t>
            </w:r>
          </w:p>
          <w:p w:rsidR="00EF2D80" w:rsidRPr="00EF2D80" w:rsidRDefault="00EF2D80" w:rsidP="00EF2D80">
            <w:pPr>
              <w:rPr>
                <w:b/>
              </w:rPr>
            </w:pPr>
            <w:r w:rsidRPr="00EF2D80">
              <w:rPr>
                <w:b/>
              </w:rPr>
              <w:t xml:space="preserve">-Kelime dağarcığının az gelişmiş olması, </w:t>
            </w:r>
          </w:p>
          <w:p w:rsidR="00EF2D80" w:rsidRPr="00EF2D80" w:rsidRDefault="00EF2D80" w:rsidP="00EF2D80">
            <w:pPr>
              <w:rPr>
                <w:b/>
              </w:rPr>
            </w:pPr>
            <w:r w:rsidRPr="00EF2D80">
              <w:rPr>
                <w:b/>
              </w:rPr>
              <w:t>-İçe kapanıklık olarak değerlendirilen çok</w:t>
            </w:r>
          </w:p>
          <w:p w:rsidR="00EF2D80" w:rsidRDefault="00EF2D80" w:rsidP="00EF2D80">
            <w:pPr>
              <w:rPr>
                <w:b/>
              </w:rPr>
            </w:pPr>
            <w:r w:rsidRPr="00EF2D80">
              <w:rPr>
                <w:b/>
              </w:rPr>
              <w:t>Konuşmama</w:t>
            </w:r>
          </w:p>
          <w:p w:rsidR="00EF2D80" w:rsidRPr="00EF2D80" w:rsidRDefault="00EF2D80" w:rsidP="00EF2D80">
            <w:pPr>
              <w:rPr>
                <w:b/>
                <w:color w:val="FF0000"/>
              </w:rPr>
            </w:pPr>
            <w:r w:rsidRPr="00EF2D80">
              <w:rPr>
                <w:b/>
                <w:color w:val="FF0000"/>
              </w:rPr>
              <w:t>Kavram gelişimde yaşanan sıkıntılar</w:t>
            </w:r>
          </w:p>
          <w:p w:rsidR="00EF2D80" w:rsidRPr="00EF2D80" w:rsidRDefault="00EF2D80" w:rsidP="00EF2D80">
            <w:pPr>
              <w:rPr>
                <w:b/>
              </w:rPr>
            </w:pPr>
            <w:r w:rsidRPr="00EF2D80">
              <w:rPr>
                <w:b/>
              </w:rPr>
              <w:t xml:space="preserve">-yön kavramları, zıt kavramlar, </w:t>
            </w:r>
            <w:proofErr w:type="spellStart"/>
            <w:proofErr w:type="gramStart"/>
            <w:r w:rsidRPr="00EF2D80">
              <w:rPr>
                <w:b/>
              </w:rPr>
              <w:t>mekansal</w:t>
            </w:r>
            <w:proofErr w:type="spellEnd"/>
            <w:proofErr w:type="gramEnd"/>
            <w:r w:rsidRPr="00EF2D80">
              <w:rPr>
                <w:b/>
              </w:rPr>
              <w:t xml:space="preserve"> kavramlar,</w:t>
            </w:r>
          </w:p>
          <w:p w:rsidR="00EF2D80" w:rsidRPr="00EF2D80" w:rsidRDefault="00EF2D80" w:rsidP="00EF2D80">
            <w:pPr>
              <w:rPr>
                <w:b/>
              </w:rPr>
            </w:pPr>
            <w:r w:rsidRPr="00EF2D80">
              <w:rPr>
                <w:b/>
              </w:rPr>
              <w:t>-öncelik-sonralıkla ilgili kavramları algılama ve öğrenmede sıkıntı yaşama</w:t>
            </w:r>
          </w:p>
        </w:tc>
        <w:tc>
          <w:tcPr>
            <w:tcW w:w="5670" w:type="dxa"/>
          </w:tcPr>
          <w:p w:rsidR="00EF2D80" w:rsidRPr="00EF2D80" w:rsidRDefault="00EF2D80" w:rsidP="0048217D">
            <w:pPr>
              <w:jc w:val="both"/>
              <w:rPr>
                <w:color w:val="FF0000"/>
              </w:rPr>
            </w:pPr>
            <w:r w:rsidRPr="00EF2D80">
              <w:rPr>
                <w:color w:val="FF0000"/>
              </w:rPr>
              <w:t xml:space="preserve">Motor gelişimde yaşanan sıkıntılar </w:t>
            </w:r>
          </w:p>
          <w:p w:rsidR="00EF2D80" w:rsidRDefault="00EF2D80" w:rsidP="0048217D">
            <w:pPr>
              <w:jc w:val="both"/>
            </w:pPr>
            <w:r>
              <w:t xml:space="preserve">-öz-bakım becerilerinde zorlanma, </w:t>
            </w:r>
          </w:p>
          <w:p w:rsidR="00EF2D80" w:rsidRDefault="00EF2D80" w:rsidP="0048217D">
            <w:pPr>
              <w:jc w:val="both"/>
            </w:pPr>
            <w:r>
              <w:t xml:space="preserve">-el-göz koordinasyonunda zorlanma, </w:t>
            </w:r>
          </w:p>
          <w:p w:rsidR="00EF2D80" w:rsidRDefault="00EF2D80" w:rsidP="0048217D">
            <w:pPr>
              <w:jc w:val="both"/>
            </w:pPr>
            <w:r>
              <w:t>-motor faaliyetlerde yani emekleme, koşma, zıplama gibi becerilerde zorlanma, düğme ilikleme, sakarlık, çizime karşı isteksizlik,</w:t>
            </w:r>
          </w:p>
          <w:p w:rsidR="00EF2D80" w:rsidRDefault="00EF2D80" w:rsidP="0048217D">
            <w:pPr>
              <w:jc w:val="both"/>
            </w:pPr>
            <w:proofErr w:type="gramStart"/>
            <w:r>
              <w:t>kopyalama</w:t>
            </w:r>
            <w:proofErr w:type="gramEnd"/>
            <w:r>
              <w:t xml:space="preserve"> ve boyamada zayıflık</w:t>
            </w:r>
          </w:p>
          <w:p w:rsidR="00EF2D80" w:rsidRDefault="00EF2D80" w:rsidP="0048217D">
            <w:pPr>
              <w:jc w:val="both"/>
              <w:rPr>
                <w:b/>
                <w:color w:val="FF0000"/>
                <w:sz w:val="28"/>
              </w:rPr>
            </w:pPr>
            <w:r w:rsidRPr="00EF2D80">
              <w:rPr>
                <w:b/>
                <w:color w:val="FF0000"/>
                <w:sz w:val="28"/>
              </w:rPr>
              <w:t>AİLELER NELER HİSSEDER?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Sorunun nedenini dışarda görme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Suçluluk, kızgınlık (Sorunun varlığını kabul edememe)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Kabul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Sağlıklı iletişim kurma</w:t>
            </w:r>
          </w:p>
          <w:p w:rsidR="00FF66D4" w:rsidRPr="00FF66D4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Aile desteği çok önemli</w:t>
            </w:r>
          </w:p>
          <w:p w:rsidR="00EF2D80" w:rsidRDefault="00EF2D80" w:rsidP="0048217D">
            <w:pPr>
              <w:jc w:val="both"/>
              <w:rPr>
                <w:b/>
                <w:color w:val="FF0000"/>
                <w:sz w:val="28"/>
              </w:rPr>
            </w:pPr>
            <w:r w:rsidRPr="00EF2D80">
              <w:rPr>
                <w:b/>
                <w:color w:val="FF0000"/>
                <w:sz w:val="28"/>
              </w:rPr>
              <w:t>BİREYLER NELER HİSSEDER?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Hiçbir şeyi doğru yapamıyorum.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Ben yeterince iyi değilim.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Ben aptalım.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Kimse beni sevmiyor.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Benim neyim var?</w:t>
            </w:r>
          </w:p>
          <w:p w:rsid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Benim problemlerim çözülemez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Sürekli kendisini kendinden daha iyi olanlarla karşılaştırır.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Olumsuz benlik algısı geliştirir.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Sonuçta çocuk içine kapanır, pasifleşir, asileşir, saldırganlaşır.</w:t>
            </w:r>
          </w:p>
          <w:p w:rsid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 xml:space="preserve"> Artık okula gitmek istemez.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Öğrenilmiş çaresizlik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Olumlu mesajlara ihtiyaç duyar.</w:t>
            </w:r>
          </w:p>
          <w:p w:rsidR="00EF2D80" w:rsidRP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Duyulmaya ve anlaşılmaya çok gereksinim duyar.</w:t>
            </w:r>
          </w:p>
          <w:p w:rsidR="00EF2D80" w:rsidRDefault="00EF2D80" w:rsidP="0048217D">
            <w:pPr>
              <w:jc w:val="both"/>
              <w:rPr>
                <w:b/>
              </w:rPr>
            </w:pPr>
            <w:r w:rsidRPr="00EF2D80">
              <w:rPr>
                <w:b/>
              </w:rPr>
              <w:t>Gerçekten zeki olduğunu öğrenmek için daha fazla zaman ayırması gerektiğini yavaş da olsa bir gün mutlaka başaracağını bilmeye ihtiyacı vardır.</w:t>
            </w:r>
          </w:p>
          <w:p w:rsidR="00EF2D80" w:rsidRPr="00EF2D80" w:rsidRDefault="00FF66D4" w:rsidP="0048217D">
            <w:pPr>
              <w:jc w:val="both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52B3CBD8" wp14:editId="569FEEB1">
                  <wp:extent cx="3248167" cy="1596788"/>
                  <wp:effectExtent l="0" t="0" r="0" b="3810"/>
                  <wp:docPr id="6" name="Resim 6" descr="C:\Users\HP\Desktop\indir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P\Desktop\indir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649" cy="159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FF66D4" w:rsidRPr="00FF66D4" w:rsidRDefault="00FF66D4" w:rsidP="00FF66D4">
            <w:pPr>
              <w:rPr>
                <w:b/>
                <w:color w:val="FF0000"/>
                <w:sz w:val="24"/>
              </w:rPr>
            </w:pPr>
            <w:r w:rsidRPr="00FF66D4">
              <w:rPr>
                <w:b/>
                <w:color w:val="FF0000"/>
                <w:sz w:val="24"/>
              </w:rPr>
              <w:t>SIK GÖRÜLEN BELİRTİLER</w:t>
            </w:r>
          </w:p>
          <w:p w:rsidR="00FF66D4" w:rsidRPr="00FF66D4" w:rsidRDefault="00FF66D4" w:rsidP="00FF66D4">
            <w:pPr>
              <w:rPr>
                <w:b/>
                <w:sz w:val="24"/>
              </w:rPr>
            </w:pPr>
            <w:r w:rsidRPr="00FF66D4">
              <w:rPr>
                <w:b/>
                <w:color w:val="FF0000"/>
                <w:sz w:val="24"/>
              </w:rPr>
              <w:t xml:space="preserve"> </w:t>
            </w:r>
            <w:proofErr w:type="gramStart"/>
            <w:r w:rsidRPr="00FF66D4">
              <w:rPr>
                <w:b/>
                <w:sz w:val="24"/>
              </w:rPr>
              <w:t>Zeka</w:t>
            </w:r>
            <w:proofErr w:type="gramEnd"/>
            <w:r w:rsidRPr="00FF66D4">
              <w:rPr>
                <w:b/>
                <w:sz w:val="24"/>
              </w:rPr>
              <w:t xml:space="preserve"> Düzeyi: Normal sınırlarda veya normalin üzerindedir. (85 IQ ve üzeri)</w:t>
            </w:r>
          </w:p>
          <w:p w:rsidR="00FF66D4" w:rsidRPr="00FF66D4" w:rsidRDefault="00FF66D4" w:rsidP="00FF66D4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Sözcükler yerine resimlerle düşünebilirler.</w:t>
            </w:r>
          </w:p>
          <w:p w:rsidR="00FF66D4" w:rsidRPr="00FF66D4" w:rsidRDefault="00FF66D4" w:rsidP="00FF66D4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 xml:space="preserve">Hayal güçleri gelişmiş olabilir. Yaratıcıdırlar. </w:t>
            </w:r>
          </w:p>
          <w:p w:rsidR="00FF66D4" w:rsidRPr="00FF66D4" w:rsidRDefault="00FF66D4" w:rsidP="00FF66D4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 xml:space="preserve">Pratik çözüm yolları bulabilirler. Bir matematik sorusunu </w:t>
            </w:r>
            <w:proofErr w:type="gramStart"/>
            <w:r w:rsidRPr="00FF66D4">
              <w:rPr>
                <w:b/>
                <w:sz w:val="24"/>
              </w:rPr>
              <w:t>kağıt</w:t>
            </w:r>
            <w:proofErr w:type="gramEnd"/>
            <w:r w:rsidRPr="00FF66D4">
              <w:rPr>
                <w:b/>
                <w:sz w:val="24"/>
              </w:rPr>
              <w:t xml:space="preserve"> kalem kullanmadan zihinden çözebilirler. </w:t>
            </w:r>
          </w:p>
          <w:p w:rsidR="00FF66D4" w:rsidRPr="00FF66D4" w:rsidRDefault="00FF66D4" w:rsidP="00FF66D4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Bir makineyi kılavuzu okuyup çalıştırmak yerine bir bakışta anlayıp çalıştırabilir ve icatlar yapabilirler.</w:t>
            </w:r>
          </w:p>
          <w:p w:rsidR="00FF66D4" w:rsidRDefault="00FF66D4" w:rsidP="00FF66D4">
            <w:pPr>
              <w:rPr>
                <w:b/>
                <w:color w:val="FF0000"/>
                <w:sz w:val="24"/>
              </w:rPr>
            </w:pPr>
          </w:p>
          <w:p w:rsidR="00FF66D4" w:rsidRDefault="00FF66D4" w:rsidP="00FF66D4">
            <w:pPr>
              <w:rPr>
                <w:b/>
                <w:color w:val="FF0000"/>
                <w:sz w:val="24"/>
              </w:rPr>
            </w:pPr>
          </w:p>
          <w:p w:rsidR="00FF66D4" w:rsidRDefault="00FF66D4" w:rsidP="00FF66D4">
            <w:pPr>
              <w:rPr>
                <w:b/>
                <w:color w:val="FF0000"/>
                <w:sz w:val="24"/>
              </w:rPr>
            </w:pPr>
            <w:r>
              <w:rPr>
                <w:b/>
                <w:noProof/>
                <w:color w:val="FF0000"/>
                <w:sz w:val="24"/>
                <w:lang w:eastAsia="tr-TR"/>
              </w:rPr>
              <w:drawing>
                <wp:inline distT="0" distB="0" distL="0" distR="0" wp14:anchorId="5094D23E" wp14:editId="78527B79">
                  <wp:extent cx="3330054" cy="2552131"/>
                  <wp:effectExtent l="0" t="0" r="3810" b="635"/>
                  <wp:docPr id="7" name="Resim 7" descr="C:\Users\HP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P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0549" cy="2552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6D4" w:rsidRDefault="00FF66D4" w:rsidP="00FF66D4">
            <w:pPr>
              <w:rPr>
                <w:b/>
                <w:color w:val="FF0000"/>
                <w:sz w:val="24"/>
              </w:rPr>
            </w:pPr>
          </w:p>
          <w:p w:rsidR="00FF66D4" w:rsidRDefault="00FF66D4" w:rsidP="00FF66D4">
            <w:pPr>
              <w:rPr>
                <w:b/>
                <w:color w:val="FF0000"/>
                <w:sz w:val="24"/>
              </w:rPr>
            </w:pPr>
          </w:p>
          <w:p w:rsidR="00FF66D4" w:rsidRDefault="00FF66D4" w:rsidP="00FF66D4">
            <w:pPr>
              <w:rPr>
                <w:b/>
                <w:color w:val="FF0000"/>
                <w:sz w:val="24"/>
              </w:rPr>
            </w:pPr>
          </w:p>
          <w:p w:rsidR="00EF2D80" w:rsidRPr="00EF2D80" w:rsidRDefault="00EF2D80" w:rsidP="00FF66D4">
            <w:pPr>
              <w:rPr>
                <w:b/>
                <w:color w:val="FF0000"/>
                <w:sz w:val="24"/>
              </w:rPr>
            </w:pPr>
            <w:r w:rsidRPr="00EF2D80">
              <w:rPr>
                <w:b/>
                <w:color w:val="FF0000"/>
                <w:sz w:val="24"/>
              </w:rPr>
              <w:t>Aktivite Düzeyi:</w:t>
            </w:r>
          </w:p>
          <w:p w:rsidR="00EF2D80" w:rsidRDefault="00EF2D80" w:rsidP="00EF2D80">
            <w:r w:rsidRPr="00EF2D80">
              <w:t xml:space="preserve">Genellikle </w:t>
            </w:r>
            <w:proofErr w:type="spellStart"/>
            <w:r w:rsidRPr="00EF2D80">
              <w:t>hiperaktiftirler</w:t>
            </w:r>
            <w:proofErr w:type="spellEnd"/>
            <w:r w:rsidRPr="00EF2D80">
              <w:t xml:space="preserve">; yerlerinde duramaz devamlı kıpır </w:t>
            </w:r>
            <w:proofErr w:type="spellStart"/>
            <w:r w:rsidRPr="00EF2D80">
              <w:t>kıpırdırlar</w:t>
            </w:r>
            <w:proofErr w:type="spellEnd"/>
            <w:r w:rsidRPr="00EF2D80">
              <w:t xml:space="preserve"> </w:t>
            </w:r>
            <w:proofErr w:type="gramStart"/>
            <w:r w:rsidRPr="00EF2D80">
              <w:t>yada</w:t>
            </w:r>
            <w:proofErr w:type="gramEnd"/>
            <w:r w:rsidRPr="00EF2D80">
              <w:t xml:space="preserve"> çok yavaş hareket ederler.</w:t>
            </w:r>
          </w:p>
          <w:p w:rsidR="0048217D" w:rsidRDefault="0048217D" w:rsidP="00EF2D80">
            <w:r>
              <w:rPr>
                <w:noProof/>
                <w:lang w:eastAsia="tr-TR"/>
              </w:rPr>
              <w:drawing>
                <wp:inline distT="0" distB="0" distL="0" distR="0" wp14:anchorId="0F57C0D4" wp14:editId="348D3FD6">
                  <wp:extent cx="3330053" cy="709683"/>
                  <wp:effectExtent l="0" t="0" r="3810" b="0"/>
                  <wp:docPr id="1638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9017" cy="71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48217D" w:rsidRPr="0048217D" w:rsidRDefault="0048217D" w:rsidP="00D92C31">
            <w:pPr>
              <w:rPr>
                <w:b/>
              </w:rPr>
            </w:pPr>
          </w:p>
        </w:tc>
      </w:tr>
      <w:tr w:rsidR="0048217D" w:rsidRPr="0048217D" w:rsidTr="00800949">
        <w:trPr>
          <w:trHeight w:val="11472"/>
        </w:trPr>
        <w:tc>
          <w:tcPr>
            <w:tcW w:w="5495" w:type="dxa"/>
          </w:tcPr>
          <w:p w:rsidR="00D92C31" w:rsidRPr="00D92C31" w:rsidRDefault="00D92C31" w:rsidP="00D92C31">
            <w:pPr>
              <w:rPr>
                <w:b/>
                <w:color w:val="FF0000"/>
                <w:sz w:val="24"/>
              </w:rPr>
            </w:pPr>
            <w:r w:rsidRPr="00D92C31">
              <w:rPr>
                <w:b/>
                <w:color w:val="FF0000"/>
                <w:sz w:val="24"/>
              </w:rPr>
              <w:lastRenderedPageBreak/>
              <w:t>Dikkat-Konsantrasyon Alanı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Dikkat-algı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Özel öğrenme güçlüğü olan bireyler sözlü yönergeleri dinlemede, izlemede zorlanır.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 xml:space="preserve">Dikkatini bir noktaya odaklamakta güçlük çeker, dikkat süresi kısadır. 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Okurken, yazarken de dikkat problemi yaşar</w:t>
            </w:r>
            <w:proofErr w:type="gramStart"/>
            <w:r w:rsidRPr="00FF66D4">
              <w:rPr>
                <w:b/>
                <w:sz w:val="24"/>
              </w:rPr>
              <w:t>.,</w:t>
            </w:r>
            <w:proofErr w:type="gramEnd"/>
          </w:p>
          <w:p w:rsidR="00D92C31" w:rsidRPr="00D92C31" w:rsidRDefault="00D92C31" w:rsidP="00D92C31">
            <w:pPr>
              <w:rPr>
                <w:b/>
                <w:color w:val="FF0000"/>
                <w:sz w:val="24"/>
              </w:rPr>
            </w:pPr>
            <w:r w:rsidRPr="00D92C31">
              <w:rPr>
                <w:b/>
                <w:color w:val="FF0000"/>
                <w:sz w:val="24"/>
              </w:rPr>
              <w:t>Dil Alanı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 xml:space="preserve">Hızlı verilen işitsel uyaranları </w:t>
            </w:r>
            <w:proofErr w:type="spellStart"/>
            <w:r w:rsidRPr="00FF66D4">
              <w:rPr>
                <w:b/>
                <w:sz w:val="24"/>
              </w:rPr>
              <w:t>işlemleme</w:t>
            </w:r>
            <w:proofErr w:type="spellEnd"/>
            <w:r w:rsidRPr="00FF66D4">
              <w:rPr>
                <w:b/>
                <w:sz w:val="24"/>
              </w:rPr>
              <w:t xml:space="preserve"> ve ayırt etmede sorun yaşanmaktadır.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Konuşmanın gecikmesi-sözcük dağarcığı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 xml:space="preserve">Ses ya da hecelerin </w:t>
            </w:r>
            <w:proofErr w:type="spellStart"/>
            <w:r w:rsidRPr="00FF66D4">
              <w:rPr>
                <w:b/>
                <w:sz w:val="24"/>
              </w:rPr>
              <w:t>ardışıklığını</w:t>
            </w:r>
            <w:proofErr w:type="spellEnd"/>
            <w:r w:rsidRPr="00FF66D4">
              <w:rPr>
                <w:b/>
                <w:sz w:val="24"/>
              </w:rPr>
              <w:t xml:space="preserve"> (şeftali-</w:t>
            </w:r>
            <w:proofErr w:type="spellStart"/>
            <w:r w:rsidRPr="00FF66D4">
              <w:rPr>
                <w:b/>
                <w:sz w:val="24"/>
              </w:rPr>
              <w:t>feştali</w:t>
            </w:r>
            <w:proofErr w:type="spellEnd"/>
            <w:r w:rsidRPr="00FF66D4">
              <w:rPr>
                <w:b/>
                <w:sz w:val="24"/>
              </w:rPr>
              <w:t xml:space="preserve"> vb.) öğrenmede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Sözcükleri doğru telaffuz (para-pala vb.) etmede,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Sözcüklerdeki benzeşen sesleri (kız-kıs, mal-nal, kar-gar vb.) algılayamaz.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Düşüncelerini düzgün cümleler kurarak ve yazarak ifade etmede güçlük yaşaması nedeniyle okuma, yazma ve kompozisyon ödevlerini yapmada isteksizdir.</w:t>
            </w:r>
          </w:p>
          <w:p w:rsidR="00D92C31" w:rsidRPr="00D92C31" w:rsidRDefault="00D92C31" w:rsidP="00D92C31">
            <w:pPr>
              <w:rPr>
                <w:b/>
                <w:color w:val="FF0000"/>
                <w:sz w:val="24"/>
              </w:rPr>
            </w:pPr>
            <w:r w:rsidRPr="00D92C31">
              <w:rPr>
                <w:b/>
                <w:color w:val="FF0000"/>
                <w:sz w:val="24"/>
              </w:rPr>
              <w:t>Bellek Alanı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>Özel öğrenme güçlüğünde kısa süreli, uzun süreli ve işleyen bellek ile ilgili güçlükler yaşanır.</w:t>
            </w:r>
          </w:p>
          <w:p w:rsidR="00D92C31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 xml:space="preserve">Yeni öğrendiği bilgiyi hatırlamada ve sırasıyla anlatmada zorlanır.(şiir, şarkı, </w:t>
            </w:r>
            <w:proofErr w:type="spellStart"/>
            <w:proofErr w:type="gramStart"/>
            <w:r w:rsidRPr="00FF66D4">
              <w:rPr>
                <w:b/>
                <w:sz w:val="24"/>
              </w:rPr>
              <w:t>günler,alfabe</w:t>
            </w:r>
            <w:proofErr w:type="gramEnd"/>
            <w:r w:rsidRPr="00FF66D4">
              <w:rPr>
                <w:b/>
                <w:sz w:val="24"/>
              </w:rPr>
              <w:t>,isimler</w:t>
            </w:r>
            <w:proofErr w:type="spellEnd"/>
            <w:r w:rsidRPr="00FF66D4">
              <w:rPr>
                <w:b/>
                <w:sz w:val="24"/>
              </w:rPr>
              <w:t>)</w:t>
            </w:r>
          </w:p>
          <w:p w:rsidR="00FF66D4" w:rsidRPr="00FF66D4" w:rsidRDefault="00D92C31" w:rsidP="00D92C31">
            <w:pPr>
              <w:rPr>
                <w:b/>
                <w:sz w:val="24"/>
              </w:rPr>
            </w:pPr>
            <w:r w:rsidRPr="00FF66D4">
              <w:rPr>
                <w:b/>
                <w:sz w:val="24"/>
              </w:rPr>
              <w:t xml:space="preserve"> Okul araç gereçlerini sıkça kaybeder ya da okulda unutur.</w:t>
            </w:r>
          </w:p>
          <w:p w:rsidR="00D92C31" w:rsidRPr="00D92C31" w:rsidRDefault="00D92C31" w:rsidP="00D92C31">
            <w:pPr>
              <w:rPr>
                <w:b/>
                <w:color w:val="FF0000"/>
                <w:sz w:val="24"/>
              </w:rPr>
            </w:pPr>
            <w:r w:rsidRPr="00D92C31">
              <w:rPr>
                <w:b/>
                <w:color w:val="FF0000"/>
                <w:sz w:val="24"/>
              </w:rPr>
              <w:t>Oryantasyon Sorunları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proofErr w:type="spellStart"/>
            <w:r w:rsidRPr="00D92C31">
              <w:rPr>
                <w:b/>
                <w:sz w:val="24"/>
              </w:rPr>
              <w:t>Lateralleşme</w:t>
            </w:r>
            <w:proofErr w:type="spellEnd"/>
            <w:r w:rsidRPr="00D92C31">
              <w:rPr>
                <w:b/>
                <w:sz w:val="24"/>
              </w:rPr>
              <w:t xml:space="preserve"> belirsizdir.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 xml:space="preserve">Yön bulmada güçlük çekerler. 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>Yönleri karıştırırlar.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 xml:space="preserve"> Mesafe tahmininde zorluk yaşarlar. 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>Sağ-sol, aşağı-yukarı, ön-arka, burada-orada gibi yön ve durum bildiren kelimeleri hatırlamakta ve öğrenmekte sorun yaşarlar.</w:t>
            </w:r>
          </w:p>
          <w:p w:rsidR="00D92C31" w:rsidRPr="00D92C31" w:rsidRDefault="00D92C31" w:rsidP="00D92C31">
            <w:pPr>
              <w:spacing w:after="200" w:line="276" w:lineRule="auto"/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>Gün-ay-yıl-mevsim kavramlarını karıştırır.</w:t>
            </w:r>
          </w:p>
          <w:p w:rsidR="0048217D" w:rsidRPr="0048217D" w:rsidRDefault="0048217D" w:rsidP="00FF66D4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5670" w:type="dxa"/>
          </w:tcPr>
          <w:p w:rsidR="00D92C31" w:rsidRPr="00FF66D4" w:rsidRDefault="00D92C31" w:rsidP="00CB5AA2">
            <w:pPr>
              <w:spacing w:after="200"/>
              <w:rPr>
                <w:b/>
                <w:sz w:val="24"/>
              </w:rPr>
            </w:pPr>
            <w:r w:rsidRPr="00D92C31">
              <w:rPr>
                <w:b/>
                <w:color w:val="FF0000"/>
                <w:sz w:val="28"/>
              </w:rPr>
              <w:t xml:space="preserve">Motor-Koordinasyon Alanı                                        </w:t>
            </w:r>
            <w:r w:rsidRPr="00D92C31">
              <w:rPr>
                <w:b/>
                <w:sz w:val="24"/>
              </w:rPr>
              <w:t xml:space="preserve">Kazaya yatkınlık ve sakarlık                                            Kalemi hatalı tutar, şekillerin çizimine yanlış yönden başlar, geometrik şekillerin çiziminde güçlük yaşarlar. </w:t>
            </w:r>
            <w:r w:rsidR="00FF66D4">
              <w:rPr>
                <w:b/>
                <w:sz w:val="24"/>
              </w:rPr>
              <w:t xml:space="preserve">                                                                      </w:t>
            </w:r>
            <w:r w:rsidRPr="00D92C31">
              <w:rPr>
                <w:b/>
                <w:sz w:val="24"/>
              </w:rPr>
              <w:t xml:space="preserve"> </w:t>
            </w:r>
            <w:r w:rsidR="00FF66D4">
              <w:t xml:space="preserve"> </w:t>
            </w:r>
            <w:r w:rsidR="00FF66D4" w:rsidRPr="00FF66D4">
              <w:rPr>
                <w:b/>
                <w:sz w:val="24"/>
              </w:rPr>
              <w:t>İnce motor becerilerin yanı sıra kaba motor becerilerde ve koordinasyonda (ritmik hareket etmek, el çırpmak, merdiven inip-çıkmak, sek sek oynamak, zıplamak, top atmak- yakalamak, ip atlamak ve bisiklet sürmek vb.)</w:t>
            </w:r>
          </w:p>
          <w:p w:rsidR="00D92C31" w:rsidRDefault="00D92C31" w:rsidP="00CB5AA2">
            <w:pPr>
              <w:spacing w:after="200"/>
              <w:rPr>
                <w:b/>
                <w:color w:val="FF0000"/>
                <w:sz w:val="28"/>
              </w:rPr>
            </w:pPr>
            <w:r w:rsidRPr="00D92C31">
              <w:rPr>
                <w:b/>
                <w:color w:val="FF0000"/>
                <w:sz w:val="28"/>
              </w:rPr>
              <w:t xml:space="preserve">Algısal Alan 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>Eşleştirme (benzerlik, farklılık)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>Sınıflandırma (boyut, renk)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>Sıralama (büyükten küçüğe)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>Kitabı ters tutma, ayakkabıları ters giyme</w:t>
            </w:r>
          </w:p>
          <w:p w:rsidR="00D92C31" w:rsidRPr="00D92C31" w:rsidRDefault="00D92C31" w:rsidP="00D92C31">
            <w:pPr>
              <w:rPr>
                <w:b/>
                <w:sz w:val="24"/>
              </w:rPr>
            </w:pPr>
            <w:r w:rsidRPr="00D92C31">
              <w:rPr>
                <w:b/>
                <w:sz w:val="24"/>
              </w:rPr>
              <w:t>Figür-zemin ayrımını (televizyon- telefon zili)</w:t>
            </w:r>
          </w:p>
          <w:p w:rsidR="00CB5AA2" w:rsidRPr="00D92C31" w:rsidRDefault="00D92C31" w:rsidP="00D92C31">
            <w:pPr>
              <w:spacing w:after="200"/>
              <w:rPr>
                <w:b/>
                <w:sz w:val="20"/>
              </w:rPr>
            </w:pPr>
            <w:proofErr w:type="spellStart"/>
            <w:r w:rsidRPr="00D92C31">
              <w:rPr>
                <w:b/>
                <w:sz w:val="24"/>
              </w:rPr>
              <w:t>Kinestetik</w:t>
            </w:r>
            <w:proofErr w:type="spellEnd"/>
            <w:r w:rsidRPr="00D92C31">
              <w:rPr>
                <w:b/>
                <w:sz w:val="24"/>
              </w:rPr>
              <w:t xml:space="preserve"> algı sorunları (dans, ip atlama)                                                           </w:t>
            </w:r>
          </w:p>
          <w:p w:rsidR="00CB5AA2" w:rsidRDefault="00D92C31" w:rsidP="00CB5AA2">
            <w:pPr>
              <w:spacing w:after="200"/>
              <w:rPr>
                <w:b/>
                <w:color w:val="FF0000"/>
                <w:sz w:val="28"/>
              </w:rPr>
            </w:pPr>
            <w:r w:rsidRPr="00D92C31">
              <w:rPr>
                <w:b/>
                <w:color w:val="FF0000"/>
                <w:sz w:val="28"/>
              </w:rPr>
              <w:t>Sosyal Alan</w:t>
            </w:r>
          </w:p>
          <w:p w:rsidR="00D92C31" w:rsidRPr="00D92C31" w:rsidRDefault="00D92C31" w:rsidP="00D92C31">
            <w:pPr>
              <w:rPr>
                <w:b/>
              </w:rPr>
            </w:pPr>
            <w:r w:rsidRPr="00D92C31">
              <w:rPr>
                <w:b/>
              </w:rPr>
              <w:t>Arkadaş edinmede güçlük</w:t>
            </w:r>
          </w:p>
          <w:p w:rsidR="00D92C31" w:rsidRPr="00D92C31" w:rsidRDefault="00D92C31" w:rsidP="00D92C31">
            <w:pPr>
              <w:rPr>
                <w:b/>
              </w:rPr>
            </w:pPr>
            <w:r w:rsidRPr="00D92C31">
              <w:rPr>
                <w:b/>
              </w:rPr>
              <w:t>Arkadaşları tarafından kolay yönlendirilebilir.</w:t>
            </w:r>
          </w:p>
          <w:p w:rsidR="00D92C31" w:rsidRPr="00D92C31" w:rsidRDefault="00D92C31" w:rsidP="00D92C31">
            <w:pPr>
              <w:rPr>
                <w:b/>
              </w:rPr>
            </w:pPr>
            <w:r w:rsidRPr="00D92C31">
              <w:rPr>
                <w:b/>
              </w:rPr>
              <w:t>Jest ve mimikleri anlamada güçlük yaşar</w:t>
            </w:r>
          </w:p>
          <w:p w:rsidR="00D92C31" w:rsidRPr="00D92C31" w:rsidRDefault="00D92C31" w:rsidP="00D92C31">
            <w:pPr>
              <w:rPr>
                <w:b/>
              </w:rPr>
            </w:pPr>
            <w:r w:rsidRPr="00D92C31">
              <w:rPr>
                <w:b/>
              </w:rPr>
              <w:t>İletişimde, duygularının kontrolünde zorlanır</w:t>
            </w:r>
          </w:p>
          <w:p w:rsidR="00D92C31" w:rsidRPr="00D92C31" w:rsidRDefault="00D92C31" w:rsidP="00D92C31">
            <w:pPr>
              <w:rPr>
                <w:b/>
              </w:rPr>
            </w:pPr>
            <w:r w:rsidRPr="00D92C31">
              <w:rPr>
                <w:b/>
              </w:rPr>
              <w:t>Aşırı tepki gösterebilir, düşünmeden harekete geçebilir.</w:t>
            </w:r>
          </w:p>
          <w:p w:rsidR="00D92C31" w:rsidRDefault="00D92C31" w:rsidP="00D92C31">
            <w:pPr>
              <w:spacing w:after="200"/>
              <w:rPr>
                <w:b/>
              </w:rPr>
            </w:pPr>
            <w:r w:rsidRPr="00D92C31">
              <w:rPr>
                <w:b/>
              </w:rPr>
              <w:t xml:space="preserve">Çok sayıda </w:t>
            </w:r>
            <w:proofErr w:type="spellStart"/>
            <w:r w:rsidRPr="00D92C31">
              <w:rPr>
                <w:b/>
              </w:rPr>
              <w:t>travmatik</w:t>
            </w:r>
            <w:proofErr w:type="spellEnd"/>
            <w:r w:rsidRPr="00D92C31">
              <w:rPr>
                <w:b/>
              </w:rPr>
              <w:t xml:space="preserve"> yaşantıya sahiptir.</w:t>
            </w:r>
          </w:p>
          <w:p w:rsidR="00FF66D4" w:rsidRPr="0048217D" w:rsidRDefault="00FF66D4" w:rsidP="00D92C31">
            <w:pPr>
              <w:spacing w:after="200"/>
              <w:rPr>
                <w:b/>
              </w:rPr>
            </w:pPr>
            <w:r>
              <w:rPr>
                <w:b/>
                <w:noProof/>
                <w:lang w:eastAsia="tr-TR"/>
              </w:rPr>
              <w:drawing>
                <wp:inline distT="0" distB="0" distL="0" distR="0" wp14:anchorId="66C0EA07" wp14:editId="11DEEE14">
                  <wp:extent cx="3166281" cy="2183642"/>
                  <wp:effectExtent l="0" t="0" r="0" b="7620"/>
                  <wp:docPr id="8" name="Resim 8" descr="C:\Users\HP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HP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6729" cy="2183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:rsidR="0048217D" w:rsidRDefault="00FF66D4" w:rsidP="00FF66D4">
            <w:pPr>
              <w:pStyle w:val="KonuBal"/>
            </w:pPr>
            <w:r w:rsidRPr="00FF66D4">
              <w:t>ÖZEL ÖĞRENME GÜÇLÜĞÜ</w:t>
            </w:r>
            <w:r>
              <w:t xml:space="preserve"> 1</w:t>
            </w:r>
          </w:p>
          <w:p w:rsidR="00FF66D4" w:rsidRDefault="00FF66D4" w:rsidP="00FF66D4">
            <w:pPr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</w:pPr>
          </w:p>
          <w:p w:rsidR="00FF66D4" w:rsidRDefault="00FF66D4" w:rsidP="00FF66D4">
            <w:pPr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</w:pPr>
          </w:p>
          <w:p w:rsidR="00FF66D4" w:rsidRDefault="00FF66D4" w:rsidP="00FF66D4">
            <w:pPr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</w:pPr>
            <w:r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30603F72" wp14:editId="776ECB82">
                  <wp:extent cx="3343701" cy="2088108"/>
                  <wp:effectExtent l="0" t="0" r="9525" b="7620"/>
                  <wp:docPr id="10" name="Resim 10" descr="C:\Users\HP\Desktop\broşürler\indi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HP\Desktop\broşürler\indi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519" cy="208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66D4" w:rsidRDefault="00FF66D4" w:rsidP="00FF66D4">
            <w:pPr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</w:pPr>
          </w:p>
          <w:p w:rsidR="00FF66D4" w:rsidRDefault="00FF66D4" w:rsidP="00FF66D4">
            <w:pPr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</w:pPr>
          </w:p>
          <w:p w:rsidR="00FF66D4" w:rsidRDefault="00FF66D4" w:rsidP="00FF66D4">
            <w:r w:rsidRPr="00A60A74">
              <w:rPr>
                <w:rFonts w:asciiTheme="majorHAnsi" w:hAnsiTheme="majorHAnsi"/>
                <w:noProof/>
                <w:sz w:val="28"/>
                <w:szCs w:val="28"/>
                <w:lang w:eastAsia="tr-TR"/>
              </w:rPr>
              <w:drawing>
                <wp:inline distT="0" distB="0" distL="0" distR="0" wp14:anchorId="708224EC" wp14:editId="4BCF64C0">
                  <wp:extent cx="3340972" cy="2392471"/>
                  <wp:effectExtent l="0" t="0" r="0" b="8255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0418" cy="239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6D4" w:rsidRDefault="00FF66D4" w:rsidP="00FF66D4"/>
          <w:p w:rsidR="00FF66D4" w:rsidRDefault="00FF66D4" w:rsidP="00FF66D4"/>
          <w:p w:rsidR="00FF66D4" w:rsidRPr="00FF66D4" w:rsidRDefault="00FF66D4" w:rsidP="00FF66D4">
            <w:pPr>
              <w:tabs>
                <w:tab w:val="left" w:pos="1504"/>
              </w:tabs>
              <w:jc w:val="center"/>
              <w:rPr>
                <w:b/>
              </w:rPr>
            </w:pPr>
            <w:r w:rsidRPr="00FF66D4">
              <w:rPr>
                <w:b/>
              </w:rPr>
              <w:t>ŞIRNAK REHBERLİK VE ARAŞTIRMA MERKEZİ</w:t>
            </w:r>
          </w:p>
          <w:p w:rsidR="00FF66D4" w:rsidRPr="00FF66D4" w:rsidRDefault="00FF66D4" w:rsidP="00FF66D4">
            <w:pPr>
              <w:tabs>
                <w:tab w:val="left" w:pos="1504"/>
              </w:tabs>
              <w:jc w:val="center"/>
              <w:rPr>
                <w:b/>
              </w:rPr>
            </w:pPr>
            <w:r w:rsidRPr="00FF66D4">
              <w:rPr>
                <w:b/>
              </w:rPr>
              <w:t>ADRES: GÜNDOĞDU MAH. NAZAR SOK. MERKEZ/ŞIRNAK</w:t>
            </w:r>
          </w:p>
          <w:p w:rsidR="00FF66D4" w:rsidRPr="00FF66D4" w:rsidRDefault="00FF66D4" w:rsidP="00FF66D4">
            <w:pPr>
              <w:tabs>
                <w:tab w:val="left" w:pos="1504"/>
              </w:tabs>
              <w:jc w:val="center"/>
            </w:pPr>
            <w:r w:rsidRPr="00FF66D4">
              <w:rPr>
                <w:b/>
              </w:rPr>
              <w:t>TELEFON:</w:t>
            </w:r>
            <w:proofErr w:type="gramStart"/>
            <w:r w:rsidRPr="00FF66D4">
              <w:rPr>
                <w:b/>
              </w:rPr>
              <w:t>04862164927</w:t>
            </w:r>
            <w:proofErr w:type="gramEnd"/>
          </w:p>
        </w:tc>
      </w:tr>
    </w:tbl>
    <w:p w:rsidR="00F87A00" w:rsidRDefault="00F87A00"/>
    <w:sectPr w:rsidR="00F87A00" w:rsidSect="00EF2D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B4B"/>
    <w:multiLevelType w:val="hybridMultilevel"/>
    <w:tmpl w:val="8C9A9BCC"/>
    <w:lvl w:ilvl="0" w:tplc="5B2AD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A26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2E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C09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C43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425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CD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2E5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74D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9C"/>
    <w:rsid w:val="0006579C"/>
    <w:rsid w:val="00356AAF"/>
    <w:rsid w:val="0048217D"/>
    <w:rsid w:val="00800949"/>
    <w:rsid w:val="00CB5AA2"/>
    <w:rsid w:val="00D92C31"/>
    <w:rsid w:val="00EF2D80"/>
    <w:rsid w:val="00F87A00"/>
    <w:rsid w:val="00FF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D80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F6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6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2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F2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2D80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FF66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F66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4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4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9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60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</cp:revision>
  <cp:lastPrinted>2019-09-26T10:31:00Z</cp:lastPrinted>
  <dcterms:created xsi:type="dcterms:W3CDTF">2019-09-26T08:11:00Z</dcterms:created>
  <dcterms:modified xsi:type="dcterms:W3CDTF">2019-09-26T10:32:00Z</dcterms:modified>
</cp:coreProperties>
</file>